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B426" w14:textId="77777777" w:rsidR="0053726A" w:rsidRDefault="0053726A">
      <w:pPr>
        <w:rPr>
          <w:b/>
        </w:rPr>
      </w:pPr>
      <w:bookmarkStart w:id="0" w:name="_GoBack"/>
      <w:bookmarkEnd w:id="0"/>
    </w:p>
    <w:p w14:paraId="2FC984CD" w14:textId="77777777" w:rsidR="0053726A" w:rsidRDefault="0053726A" w:rsidP="00537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 m</w:t>
      </w:r>
      <w:r w:rsidRPr="00B70E15">
        <w:rPr>
          <w:b/>
          <w:sz w:val="28"/>
          <w:szCs w:val="28"/>
        </w:rPr>
        <w:t>etodického dne</w:t>
      </w:r>
    </w:p>
    <w:p w14:paraId="16104AF8" w14:textId="66EB8BE2" w:rsidR="00EE74C4" w:rsidRPr="0053726A" w:rsidRDefault="0053726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B947D0" wp14:editId="4F04D01A">
            <wp:simplePos x="0" y="0"/>
            <wp:positionH relativeFrom="column">
              <wp:posOffset>147955</wp:posOffset>
            </wp:positionH>
            <wp:positionV relativeFrom="paragraph">
              <wp:posOffset>-781685</wp:posOffset>
            </wp:positionV>
            <wp:extent cx="5760720" cy="958215"/>
            <wp:effectExtent l="0" t="0" r="0" b="0"/>
            <wp:wrapSquare wrapText="bothSides"/>
            <wp:docPr id="13" name="Obrázek 13" descr="\\sps.mpsv.cz@SSL\DavWWWRoot\tymy\01\zivotjakokazdyjiny\Zkladn dokumenty\04_publicita\loga\logolink\logo-cernobil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s.mpsv.cz@SSL\DavWWWRoot\tymy\01\zivotjakokazdyjiny\Zkladn dokumenty\04_publicita\loga\logolink\logo-cernobil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Téma: </w:t>
      </w:r>
      <w:r w:rsidR="00A84737" w:rsidRPr="0053726A">
        <w:t>Odstraňování bariér v životě lidí s duševním onemocněním</w:t>
      </w:r>
    </w:p>
    <w:p w14:paraId="756245C6" w14:textId="4A8C2ABB" w:rsidR="0053726A" w:rsidRDefault="0053726A">
      <w:r>
        <w:rPr>
          <w:b/>
        </w:rPr>
        <w:t xml:space="preserve">Termín: </w:t>
      </w:r>
      <w:r w:rsidR="00C21D8C">
        <w:rPr>
          <w:b/>
        </w:rPr>
        <w:t xml:space="preserve"> </w:t>
      </w:r>
      <w:r w:rsidR="00C21D8C">
        <w:t>28.</w:t>
      </w:r>
      <w:r w:rsidR="00E37A34">
        <w:t xml:space="preserve"> </w:t>
      </w:r>
      <w:r w:rsidR="00C21D8C">
        <w:t>11.</w:t>
      </w:r>
      <w:r w:rsidR="00E37A34">
        <w:t xml:space="preserve"> </w:t>
      </w:r>
      <w:r w:rsidR="00C21D8C">
        <w:t>2017</w:t>
      </w:r>
    </w:p>
    <w:p w14:paraId="5D3AC3AA" w14:textId="055D7249" w:rsidR="0053726A" w:rsidRPr="0053726A" w:rsidRDefault="0053726A">
      <w:pPr>
        <w:rPr>
          <w:b/>
        </w:rPr>
      </w:pPr>
      <w:r w:rsidRPr="0053726A">
        <w:rPr>
          <w:b/>
        </w:rPr>
        <w:t>Rozsah:</w:t>
      </w:r>
      <w:r>
        <w:rPr>
          <w:b/>
        </w:rPr>
        <w:t xml:space="preserve"> </w:t>
      </w:r>
      <w:r w:rsidR="00C21D8C">
        <w:t>10:15 – 15:15</w:t>
      </w:r>
    </w:p>
    <w:p w14:paraId="16104AF9" w14:textId="7E5018DB" w:rsidR="00A84737" w:rsidRPr="00796A45" w:rsidRDefault="0053726A">
      <w:pPr>
        <w:rPr>
          <w:b/>
        </w:rPr>
      </w:pPr>
      <w:r>
        <w:rPr>
          <w:b/>
        </w:rPr>
        <w:t xml:space="preserve">Místo konání: </w:t>
      </w:r>
      <w:r w:rsidR="00C21D8C">
        <w:rPr>
          <w:b/>
        </w:rPr>
        <w:t xml:space="preserve"> </w:t>
      </w:r>
      <w:r w:rsidR="00C21D8C" w:rsidRPr="00C21D8C">
        <w:t>SANIT, s.r.o.</w:t>
      </w:r>
      <w:r w:rsidR="000F6265">
        <w:t xml:space="preserve">, </w:t>
      </w:r>
      <w:r w:rsidR="00C21D8C" w:rsidRPr="00C21D8C">
        <w:t>28. října 165, Ostrava 709 00</w:t>
      </w:r>
    </w:p>
    <w:p w14:paraId="16104AFA" w14:textId="77777777" w:rsidR="00A84737" w:rsidRDefault="00A84737" w:rsidP="00DE1959">
      <w:pPr>
        <w:spacing w:after="0" w:line="240" w:lineRule="auto"/>
      </w:pPr>
    </w:p>
    <w:p w14:paraId="16104AFB" w14:textId="5488C295" w:rsidR="00A84737" w:rsidRDefault="00317200" w:rsidP="00DE1959">
      <w:pPr>
        <w:spacing w:after="0" w:line="240" w:lineRule="auto"/>
      </w:pPr>
      <w:r>
        <w:rPr>
          <w:b/>
        </w:rPr>
        <w:t>1)</w:t>
      </w:r>
      <w:r w:rsidR="000F6265">
        <w:rPr>
          <w:b/>
        </w:rPr>
        <w:t xml:space="preserve"> </w:t>
      </w:r>
      <w:r w:rsidR="00F4772E" w:rsidRPr="00DE1959">
        <w:rPr>
          <w:b/>
        </w:rPr>
        <w:t>Ú</w:t>
      </w:r>
      <w:r w:rsidR="00A84737" w:rsidRPr="00DE1959">
        <w:rPr>
          <w:b/>
        </w:rPr>
        <w:t>vod</w:t>
      </w:r>
      <w:r w:rsidR="00F4772E" w:rsidRPr="00DE1959">
        <w:rPr>
          <w:b/>
        </w:rPr>
        <w:t xml:space="preserve"> </w:t>
      </w:r>
      <w:r w:rsidR="00F4772E" w:rsidRPr="00F4772E">
        <w:t>(</w:t>
      </w:r>
      <w:r w:rsidR="00A84737" w:rsidRPr="00F4772E">
        <w:t>J. Mach</w:t>
      </w:r>
      <w:r w:rsidR="00F4772E" w:rsidRPr="00F4772E">
        <w:t>)</w:t>
      </w:r>
    </w:p>
    <w:p w14:paraId="7A6A7141" w14:textId="0937A0E8" w:rsidR="00C21D8C" w:rsidRPr="00C21D8C" w:rsidRDefault="00C21D8C" w:rsidP="00C21D8C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>
        <w:t>uvítání účastníků</w:t>
      </w:r>
    </w:p>
    <w:p w14:paraId="66418937" w14:textId="6087BF80" w:rsidR="00C21D8C" w:rsidRPr="00C21D8C" w:rsidRDefault="00C21D8C" w:rsidP="00C21D8C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>
        <w:t>představení projektu</w:t>
      </w:r>
    </w:p>
    <w:p w14:paraId="78C86E4D" w14:textId="3DE57540" w:rsidR="00C21D8C" w:rsidRPr="00C21D8C" w:rsidRDefault="00C21D8C" w:rsidP="00C21D8C">
      <w:pPr>
        <w:pStyle w:val="Odstavecseseznamem"/>
        <w:numPr>
          <w:ilvl w:val="0"/>
          <w:numId w:val="10"/>
        </w:numPr>
        <w:spacing w:after="0" w:line="240" w:lineRule="auto"/>
      </w:pPr>
      <w:r w:rsidRPr="00C21D8C">
        <w:t>představení tématu</w:t>
      </w:r>
      <w:r>
        <w:t xml:space="preserve"> (obecné)</w:t>
      </w:r>
    </w:p>
    <w:p w14:paraId="3624955C" w14:textId="26CFE0C8" w:rsidR="00C21D8C" w:rsidRPr="00C21D8C" w:rsidRDefault="00C21D8C" w:rsidP="00C21D8C">
      <w:pPr>
        <w:pStyle w:val="Odstavecseseznamem"/>
        <w:numPr>
          <w:ilvl w:val="0"/>
          <w:numId w:val="10"/>
        </w:numPr>
        <w:spacing w:after="0" w:line="240" w:lineRule="auto"/>
      </w:pPr>
      <w:r w:rsidRPr="00C21D8C">
        <w:t>představení řečníků</w:t>
      </w:r>
    </w:p>
    <w:p w14:paraId="3A149563" w14:textId="77777777" w:rsidR="00DE1959" w:rsidRDefault="00DE1959" w:rsidP="00D0758E">
      <w:pPr>
        <w:pStyle w:val="Odstavecseseznamem"/>
        <w:spacing w:after="0" w:line="240" w:lineRule="auto"/>
        <w:jc w:val="both"/>
      </w:pPr>
    </w:p>
    <w:p w14:paraId="16104AFD" w14:textId="5B7CC26E" w:rsidR="00A84737" w:rsidRDefault="00317200" w:rsidP="00D0758E">
      <w:pPr>
        <w:spacing w:after="0" w:line="240" w:lineRule="auto"/>
        <w:jc w:val="both"/>
      </w:pPr>
      <w:r>
        <w:rPr>
          <w:b/>
        </w:rPr>
        <w:t>2)</w:t>
      </w:r>
      <w:r w:rsidR="000F6265">
        <w:rPr>
          <w:b/>
        </w:rPr>
        <w:t xml:space="preserve"> </w:t>
      </w:r>
      <w:r w:rsidR="00A84737" w:rsidRPr="00DE1959">
        <w:rPr>
          <w:b/>
        </w:rPr>
        <w:t>Úvod do pro</w:t>
      </w:r>
      <w:r w:rsidR="00F4772E" w:rsidRPr="00DE1959">
        <w:rPr>
          <w:b/>
        </w:rPr>
        <w:t xml:space="preserve">blematiky duševního onemocnění </w:t>
      </w:r>
      <w:r w:rsidR="00F4772E" w:rsidRPr="00F4772E">
        <w:t>(</w:t>
      </w:r>
      <w:r w:rsidR="00A84737" w:rsidRPr="00F4772E">
        <w:t>K</w:t>
      </w:r>
      <w:r w:rsidR="00B60472">
        <w:t>ristýna</w:t>
      </w:r>
      <w:r w:rsidR="00A84737" w:rsidRPr="00F4772E">
        <w:t xml:space="preserve"> Jurášová</w:t>
      </w:r>
      <w:r w:rsidR="00255CE3">
        <w:t>, Mana</w:t>
      </w:r>
      <w:r w:rsidR="000F6265">
        <w:t>,</w:t>
      </w:r>
      <w:r w:rsidR="00255CE3">
        <w:t xml:space="preserve"> o.p.s)</w:t>
      </w:r>
    </w:p>
    <w:p w14:paraId="3A157E41" w14:textId="7171AB6F" w:rsidR="005F0F13" w:rsidRPr="00255CE3" w:rsidRDefault="00255CE3" w:rsidP="00D0758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Co je duševní zdraví? Ve společnosti je</w:t>
      </w:r>
      <w:r w:rsidR="00CA5142">
        <w:t xml:space="preserve"> duševní zdraví</w:t>
      </w:r>
      <w:r>
        <w:t xml:space="preserve"> oproti fyzickému zdraví opomíjené. Je potřeba o duši pečovat (udržování sociálních kontaktů s blízkými, dodržování režimu dne, nebýt ve stresu).</w:t>
      </w:r>
    </w:p>
    <w:p w14:paraId="32AF80A0" w14:textId="6563709D" w:rsidR="00255CE3" w:rsidRPr="00520CF4" w:rsidRDefault="00E37A34" w:rsidP="00D0758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Bariéry v komunikaci</w:t>
      </w:r>
      <w:r w:rsidR="00255CE3">
        <w:t xml:space="preserve">: </w:t>
      </w:r>
      <w:r w:rsidR="00520CF4">
        <w:t>l</w:t>
      </w:r>
      <w:r w:rsidR="00255CE3">
        <w:t xml:space="preserve">idé o duševním </w:t>
      </w:r>
      <w:r w:rsidR="00520CF4">
        <w:t>onemocnění nemluví a bojí se obrátit na odborníky</w:t>
      </w:r>
    </w:p>
    <w:p w14:paraId="27A626E9" w14:textId="51F335CA" w:rsidR="00520CF4" w:rsidRPr="00E37A34" w:rsidRDefault="00520CF4" w:rsidP="00D0758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Odlišné vnímání duševního a fyzického onemocnění ve společnosti</w:t>
      </w:r>
    </w:p>
    <w:p w14:paraId="56ED406F" w14:textId="77777777" w:rsidR="00E37A34" w:rsidRPr="00520CF4" w:rsidRDefault="00E37A34" w:rsidP="00E37A34">
      <w:pPr>
        <w:pStyle w:val="Odstavecseseznamem"/>
        <w:spacing w:after="0" w:line="240" w:lineRule="auto"/>
        <w:jc w:val="both"/>
        <w:rPr>
          <w:b/>
        </w:rPr>
      </w:pPr>
    </w:p>
    <w:p w14:paraId="1AA1F2FB" w14:textId="4AA8D550" w:rsidR="00520CF4" w:rsidRDefault="00520CF4" w:rsidP="00520CF4">
      <w:pPr>
        <w:spacing w:after="0" w:line="240" w:lineRule="auto"/>
        <w:jc w:val="both"/>
        <w:rPr>
          <w:b/>
        </w:rPr>
      </w:pPr>
      <w:r>
        <w:rPr>
          <w:b/>
        </w:rPr>
        <w:t>Schizofrenie:</w:t>
      </w:r>
    </w:p>
    <w:p w14:paraId="4601B5D0" w14:textId="3EF3C5C5" w:rsidR="00520CF4" w:rsidRPr="00520CF4" w:rsidRDefault="00520CF4" w:rsidP="00520CF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>= závažné duševní onemocnění, schizoafektivní porucha</w:t>
      </w:r>
    </w:p>
    <w:p w14:paraId="0C1FE729" w14:textId="72B2D617" w:rsidR="00520CF4" w:rsidRPr="00520CF4" w:rsidRDefault="00520CF4" w:rsidP="00520CF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>Převážně mladý v</w:t>
      </w:r>
      <w:r w:rsidR="00A277FF">
        <w:t>ěk (období dospívání, začátek mezi 17-24</w:t>
      </w:r>
      <w:r>
        <w:t xml:space="preserve"> let)</w:t>
      </w:r>
    </w:p>
    <w:p w14:paraId="4AB33C84" w14:textId="5C3BDCC3" w:rsidR="00520CF4" w:rsidRPr="00A277FF" w:rsidRDefault="00A277FF" w:rsidP="00520CF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>Nastupuje pozvolna (pomalu se stupňuje, blízcí často nepoznají</w:t>
      </w:r>
      <w:r w:rsidR="000F6265">
        <w:t>,</w:t>
      </w:r>
      <w:r>
        <w:t xml:space="preserve"> co se děje)</w:t>
      </w:r>
    </w:p>
    <w:p w14:paraId="7EC1DA31" w14:textId="77777777" w:rsidR="00A277FF" w:rsidRPr="00A277FF" w:rsidRDefault="00A277FF" w:rsidP="00520CF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Příčiny: </w:t>
      </w:r>
    </w:p>
    <w:p w14:paraId="2C3D9C6A" w14:textId="31BD9146" w:rsidR="00A277FF" w:rsidRPr="00A277FF" w:rsidRDefault="00E37A34" w:rsidP="00A277F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d</w:t>
      </w:r>
      <w:r w:rsidR="00A277FF">
        <w:t>ědičné (v těhotenství)</w:t>
      </w:r>
    </w:p>
    <w:p w14:paraId="6163FEBF" w14:textId="0A3705DF" w:rsidR="00A277FF" w:rsidRPr="00A277FF" w:rsidRDefault="00E37A34" w:rsidP="00A277F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f</w:t>
      </w:r>
      <w:r w:rsidR="00A277FF">
        <w:t>aktory okolí (během dospívání)</w:t>
      </w:r>
    </w:p>
    <w:p w14:paraId="16104BAE" w14:textId="413ECBF4" w:rsidR="00D31BF0" w:rsidRPr="00A110EA" w:rsidRDefault="00A277FF" w:rsidP="00A277F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Schizofrenii způsobují biochemické reakce v mozku a orgánové změny. Ty vyvolávají špatnou selektivitu vnímání (mozek vnímá všechny vjemy a nedokáže je třídit). </w:t>
      </w:r>
    </w:p>
    <w:p w14:paraId="50490F01" w14:textId="7F9106C4" w:rsidR="00A110EA" w:rsidRPr="00A277FF" w:rsidRDefault="00A110EA" w:rsidP="00A277F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>Projevy: nefunguje selektivní vnímání, zhoršená motorika, slyší hlasy</w:t>
      </w:r>
      <w:r w:rsidR="000F6265">
        <w:t>,</w:t>
      </w:r>
      <w:r>
        <w:t xml:space="preserve"> které nejsou skutečné, horší zvládání stresu, přecitlivělost, …</w:t>
      </w:r>
    </w:p>
    <w:p w14:paraId="65FBB6D0" w14:textId="6043D63D" w:rsidR="00FB2563" w:rsidRDefault="00A277FF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A277FF">
        <w:t xml:space="preserve">Schizofrenici si myslí, že v této situaci jsou jen oni. Domnívají se, že okolní lidé jejich pocitům nerozumí. </w:t>
      </w:r>
      <w:r w:rsidR="00FB2563">
        <w:t>Každý schizofrenik se liší, dva schizofrenici nemají stejné příznaky (soubor příznaků se vyvíjí s pacientem po celý jeho život).</w:t>
      </w:r>
    </w:p>
    <w:p w14:paraId="7BE90331" w14:textId="77777777" w:rsidR="00E37A34" w:rsidRDefault="00E37A34" w:rsidP="00E37A34">
      <w:pPr>
        <w:pStyle w:val="Odstavecseseznamem"/>
        <w:spacing w:after="0" w:line="240" w:lineRule="auto"/>
        <w:jc w:val="both"/>
      </w:pPr>
    </w:p>
    <w:p w14:paraId="6DF3F6AD" w14:textId="1B0FC306" w:rsidR="00FB2563" w:rsidRPr="00FB2563" w:rsidRDefault="00FB2563" w:rsidP="00FB2563">
      <w:pPr>
        <w:spacing w:after="0" w:line="240" w:lineRule="auto"/>
        <w:jc w:val="both"/>
        <w:rPr>
          <w:b/>
        </w:rPr>
      </w:pPr>
      <w:r w:rsidRPr="00FB2563">
        <w:rPr>
          <w:b/>
        </w:rPr>
        <w:t xml:space="preserve">Bipolární poruchy: </w:t>
      </w:r>
    </w:p>
    <w:p w14:paraId="35416D4A" w14:textId="53E4C0C0" w:rsidR="00FB2563" w:rsidRDefault="000F6265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Střídá se mánie (zrychlení</w:t>
      </w:r>
      <w:r w:rsidR="00FB2563">
        <w:t xml:space="preserve">, nespí, plní energie, </w:t>
      </w:r>
      <w:r w:rsidR="00E03C89">
        <w:t xml:space="preserve">někdy </w:t>
      </w:r>
      <w:r w:rsidR="00FB2563">
        <w:t>nebezpeční pro sebe a své okolí) a deprese (nevidí smysl života, do ničeho se jim nechce), „maniodepresivní stavy“</w:t>
      </w:r>
    </w:p>
    <w:p w14:paraId="2C627074" w14:textId="3B709FE4" w:rsidR="00E03C89" w:rsidRDefault="00E03C89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lastRenderedPageBreak/>
        <w:t>Klienti s bipolární poruchou jsou radši v</w:t>
      </w:r>
      <w:r w:rsidR="000F6265">
        <w:t> depresi, protože vnímají, že má</w:t>
      </w:r>
      <w:r>
        <w:t xml:space="preserve">nie ubližuje jim a někdy i jejich blízkým. </w:t>
      </w:r>
    </w:p>
    <w:p w14:paraId="5687A4A2" w14:textId="34A06058" w:rsidR="00E03C89" w:rsidRDefault="000F6265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Projevy má</w:t>
      </w:r>
      <w:r w:rsidR="00E03C89">
        <w:t>nie má každý klient jiné (výřečnost, sázení peněz, nakupování, …)</w:t>
      </w:r>
    </w:p>
    <w:p w14:paraId="7AD81FCE" w14:textId="0940C637" w:rsidR="00A110EA" w:rsidRDefault="00A110EA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Těžké nastavení léků</w:t>
      </w:r>
      <w:r w:rsidR="000F6265">
        <w:t>,</w:t>
      </w:r>
      <w:r>
        <w:t xml:space="preserve"> aby pacie</w:t>
      </w:r>
      <w:r w:rsidR="000F6265">
        <w:t>ntovi vyhovovaly</w:t>
      </w:r>
    </w:p>
    <w:p w14:paraId="18B5F878" w14:textId="252796FD" w:rsidR="00FB2563" w:rsidRDefault="00E03C89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Člověku s bipolární poruchou by měli ostatní naslouchat a nesnažit se ho zaškatulkovat</w:t>
      </w:r>
      <w:r w:rsidR="00A110EA">
        <w:t>.</w:t>
      </w:r>
    </w:p>
    <w:p w14:paraId="691B8DB5" w14:textId="77777777" w:rsidR="00E37A34" w:rsidRDefault="00E37A34" w:rsidP="00E37A34">
      <w:pPr>
        <w:pStyle w:val="Odstavecseseznamem"/>
        <w:spacing w:after="0" w:line="240" w:lineRule="auto"/>
        <w:jc w:val="both"/>
      </w:pPr>
    </w:p>
    <w:p w14:paraId="3FBA793E" w14:textId="4AAEBBAB" w:rsidR="00E03C89" w:rsidRPr="00E03C89" w:rsidRDefault="00E03C89" w:rsidP="00E03C89">
      <w:pPr>
        <w:spacing w:after="0" w:line="240" w:lineRule="auto"/>
        <w:jc w:val="both"/>
        <w:rPr>
          <w:b/>
        </w:rPr>
      </w:pPr>
      <w:r w:rsidRPr="00E03C89">
        <w:rPr>
          <w:b/>
        </w:rPr>
        <w:t>Poruchy osobnosti:</w:t>
      </w:r>
    </w:p>
    <w:p w14:paraId="1D2C4774" w14:textId="6B0BDC3F" w:rsidR="00E03C89" w:rsidRDefault="00A110EA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=</w:t>
      </w:r>
      <w:r w:rsidR="000F6265">
        <w:t xml:space="preserve"> </w:t>
      </w:r>
      <w:r>
        <w:t>por</w:t>
      </w:r>
      <w:r w:rsidR="00E37A34">
        <w:t>ucha povahy, nelze</w:t>
      </w:r>
      <w:r w:rsidR="000F6265">
        <w:t xml:space="preserve"> léčit léky (ty</w:t>
      </w:r>
      <w:r>
        <w:t xml:space="preserve"> pouze mírní projevy</w:t>
      </w:r>
      <w:r w:rsidR="000F6265">
        <w:t>)</w:t>
      </w:r>
    </w:p>
    <w:p w14:paraId="0935A255" w14:textId="64A3DE16" w:rsidR="00A110EA" w:rsidRDefault="00A110EA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Chováním způsobeným poruchou osobnosti ztěžují</w:t>
      </w:r>
      <w:r w:rsidR="000F6265">
        <w:t xml:space="preserve"> tito lidé </w:t>
      </w:r>
      <w:r>
        <w:t>ostatním lidem, zejména svým blízkým a rodině.</w:t>
      </w:r>
    </w:p>
    <w:p w14:paraId="7FD462BF" w14:textId="789E6A76" w:rsidR="00E03C89" w:rsidRDefault="000F6265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Účinná je</w:t>
      </w:r>
      <w:r w:rsidR="00E63A29">
        <w:t xml:space="preserve"> terapie (např.: kognitivně behaviorální přístupy), terapie je možná individuálně, skupinová terapie se nedoporučuje</w:t>
      </w:r>
    </w:p>
    <w:p w14:paraId="7DA1BA2A" w14:textId="77777777" w:rsidR="00E63A29" w:rsidRDefault="00E63A29" w:rsidP="00E63A29">
      <w:pPr>
        <w:pStyle w:val="Odstavecseseznamem"/>
        <w:spacing w:after="0" w:line="240" w:lineRule="auto"/>
        <w:jc w:val="both"/>
      </w:pPr>
    </w:p>
    <w:p w14:paraId="51169E5B" w14:textId="0D3ADFF5" w:rsidR="00E63A29" w:rsidRDefault="00E63A29" w:rsidP="00E63A29">
      <w:pPr>
        <w:spacing w:after="0" w:line="240" w:lineRule="auto"/>
        <w:jc w:val="both"/>
      </w:pPr>
      <w:r w:rsidRPr="00E63A29">
        <w:rPr>
          <w:b/>
        </w:rPr>
        <w:t>Otázka z publika</w:t>
      </w:r>
      <w:r w:rsidRPr="00362C4E">
        <w:rPr>
          <w:b/>
        </w:rPr>
        <w:t>: Jak jednat s lidmi s duševním onemocněním?</w:t>
      </w:r>
    </w:p>
    <w:p w14:paraId="3DCBA06D" w14:textId="77777777" w:rsidR="00B60472" w:rsidRDefault="00E63A29" w:rsidP="00E63A29">
      <w:pPr>
        <w:spacing w:after="0" w:line="240" w:lineRule="auto"/>
        <w:jc w:val="both"/>
        <w:rPr>
          <w:b/>
        </w:rPr>
      </w:pPr>
      <w:r w:rsidRPr="00E63A29">
        <w:rPr>
          <w:b/>
        </w:rPr>
        <w:t xml:space="preserve">Odpověď: </w:t>
      </w:r>
    </w:p>
    <w:p w14:paraId="5F95B483" w14:textId="4CDC2BCE" w:rsidR="00E63A29" w:rsidRDefault="00E63A29" w:rsidP="00B60472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E63A29">
        <w:t>Například u schizofreniků se nedoporučuje</w:t>
      </w:r>
      <w:r>
        <w:t xml:space="preserve"> odporovat a vyvracet to</w:t>
      </w:r>
      <w:r w:rsidR="000F6265">
        <w:t>,</w:t>
      </w:r>
      <w:r>
        <w:t xml:space="preserve"> co říkají. Osoba</w:t>
      </w:r>
      <w:r w:rsidR="000F6265">
        <w:t>,</w:t>
      </w:r>
      <w:r>
        <w:t xml:space="preserve"> která mluví se schizofrenikem</w:t>
      </w:r>
      <w:r w:rsidR="000F6265">
        <w:t>,</w:t>
      </w:r>
      <w:r>
        <w:t xml:space="preserve"> mu musí naslouchat a naladit se na to</w:t>
      </w:r>
      <w:r w:rsidR="000F6265">
        <w:t>,</w:t>
      </w:r>
      <w:r>
        <w:t xml:space="preserve"> co prožívá. Pokud například slyší hlasy, které nejsou reálné</w:t>
      </w:r>
      <w:r w:rsidR="000F6265">
        <w:t>,</w:t>
      </w:r>
      <w:r>
        <w:t xml:space="preserve"> můžeme mu říct, že tyto hlasy neslyšíme, ale může nám popsat</w:t>
      </w:r>
      <w:r w:rsidR="000F6265">
        <w:t>,</w:t>
      </w:r>
      <w:r>
        <w:t xml:space="preserve"> co slyší on. </w:t>
      </w:r>
    </w:p>
    <w:p w14:paraId="484FE1C7" w14:textId="410D3D52" w:rsidR="00E63A29" w:rsidRPr="00B60472" w:rsidRDefault="00B60472" w:rsidP="00B60472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P</w:t>
      </w:r>
      <w:r w:rsidR="00E63A29">
        <w:t xml:space="preserve">ravidlem je nepracovat </w:t>
      </w:r>
      <w:r>
        <w:t>s lidmi v atace. Vždy musíme počkat</w:t>
      </w:r>
      <w:r w:rsidR="00E37A34">
        <w:t>,</w:t>
      </w:r>
      <w:r>
        <w:t xml:space="preserve"> až ataka skončí a poté pracovat i s rodinou.</w:t>
      </w:r>
    </w:p>
    <w:p w14:paraId="3FB705FA" w14:textId="71AD513D" w:rsidR="00B60472" w:rsidRDefault="000F6265" w:rsidP="00B60472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Důležitá je víra v to</w:t>
      </w:r>
      <w:r w:rsidR="00B60472" w:rsidRPr="00B60472">
        <w:t xml:space="preserve">, že se dá něco změnit. </w:t>
      </w:r>
    </w:p>
    <w:p w14:paraId="00E6128C" w14:textId="77777777" w:rsidR="00CA5142" w:rsidRDefault="00CA5142" w:rsidP="00CA5142">
      <w:pPr>
        <w:pStyle w:val="Odstavecseseznamem"/>
        <w:spacing w:after="0" w:line="240" w:lineRule="auto"/>
        <w:ind w:left="1080"/>
        <w:jc w:val="both"/>
      </w:pPr>
    </w:p>
    <w:p w14:paraId="59DE0955" w14:textId="211295B6" w:rsidR="00B60472" w:rsidRPr="00B60472" w:rsidRDefault="00B60472" w:rsidP="00B60472">
      <w:pPr>
        <w:spacing w:after="0" w:line="240" w:lineRule="auto"/>
        <w:jc w:val="both"/>
      </w:pPr>
      <w:r>
        <w:rPr>
          <w:b/>
        </w:rPr>
        <w:t>3)</w:t>
      </w:r>
      <w:r w:rsidR="000F6265">
        <w:rPr>
          <w:b/>
        </w:rPr>
        <w:t xml:space="preserve"> </w:t>
      </w:r>
      <w:r>
        <w:rPr>
          <w:b/>
        </w:rPr>
        <w:t xml:space="preserve">Bariéry z pohledu osob s duševním onemocněním </w:t>
      </w:r>
      <w:r w:rsidRPr="00B60472">
        <w:t>(Břetislav Košťál, Studio 27)</w:t>
      </w:r>
    </w:p>
    <w:p w14:paraId="53151CD9" w14:textId="2ED6823B" w:rsidR="00E63A29" w:rsidRDefault="00542B2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Stigmatizace ze strany </w:t>
      </w:r>
      <w:r w:rsidR="000F6265">
        <w:t>mé</w:t>
      </w:r>
      <w:r>
        <w:t>dií (ukazují lidi s duševním onemocněním jako blázny</w:t>
      </w:r>
      <w:r w:rsidR="000F6265">
        <w:t>,</w:t>
      </w:r>
      <w:r>
        <w:t xml:space="preserve"> co ubližují ostatním lidem) -&gt; strach ze strany veřejnosti</w:t>
      </w:r>
    </w:p>
    <w:p w14:paraId="6841994C" w14:textId="3531401C" w:rsidR="00542B26" w:rsidRDefault="00542B2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Hranice mezi nebezpečnou atakou (je potřeba hospitalizace) a rozčilením (uvolněním emocí)</w:t>
      </w:r>
    </w:p>
    <w:p w14:paraId="68A2C997" w14:textId="131BD145" w:rsidR="00D16FFE" w:rsidRDefault="00542B2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Problém se zaměstnáváním osob s duševním onemocněním. Tito lidé potřebují na práci ten pravý čas</w:t>
      </w:r>
      <w:r w:rsidR="000F6265">
        <w:t>,</w:t>
      </w:r>
      <w:r>
        <w:t xml:space="preserve"> kdy se cítí dobře a jsou schopni pracovat. </w:t>
      </w:r>
      <w:r w:rsidR="000F6265">
        <w:t>V zaměstnání jim může pomoci</w:t>
      </w:r>
      <w:r w:rsidR="00D16FFE">
        <w:t xml:space="preserve"> klouzavá pracovní doba (mohou udělat práci tehdy</w:t>
      </w:r>
      <w:r w:rsidR="000F6265">
        <w:t>,</w:t>
      </w:r>
      <w:r w:rsidR="00D16FFE">
        <w:t xml:space="preserve"> kdy</w:t>
      </w:r>
      <w:r w:rsidR="000F6265">
        <w:t>ž na ni</w:t>
      </w:r>
      <w:r w:rsidR="00D16FFE">
        <w:t xml:space="preserve"> mají sílu), úkolová činnost nebo práce na částečný úvazek. Současný trend jsou a</w:t>
      </w:r>
      <w:r w:rsidR="000F6265">
        <w:t>sistenti, kteří doprovázejí</w:t>
      </w:r>
      <w:r w:rsidR="00D16FFE">
        <w:t xml:space="preserve"> člověka s duševním onemocněním na pracoviště.</w:t>
      </w:r>
    </w:p>
    <w:p w14:paraId="3D754D49" w14:textId="0A68BEB7" w:rsidR="00542B26" w:rsidRDefault="00542B2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 </w:t>
      </w:r>
      <w:r w:rsidR="00362C4E">
        <w:t>Metoda care = protějšek</w:t>
      </w:r>
      <w:r w:rsidR="000F6265">
        <w:t xml:space="preserve"> je</w:t>
      </w:r>
      <w:r w:rsidR="00362C4E">
        <w:t xml:space="preserve"> brán jako partner, on</w:t>
      </w:r>
      <w:r w:rsidR="000F6265">
        <w:t xml:space="preserve"> sám</w:t>
      </w:r>
      <w:r w:rsidR="00362C4E">
        <w:t xml:space="preserve"> je</w:t>
      </w:r>
      <w:r w:rsidR="000F6265">
        <w:t xml:space="preserve"> nejlepší</w:t>
      </w:r>
      <w:r w:rsidR="00362C4E">
        <w:t xml:space="preserve"> expert na své onemocnění (posílit silné stránky, podpora samostatnosti, doptávat se, opakovat, shrnovat)</w:t>
      </w:r>
    </w:p>
    <w:p w14:paraId="156226A8" w14:textId="77777777" w:rsidR="00CA5142" w:rsidRDefault="00CA5142" w:rsidP="00CA5142">
      <w:pPr>
        <w:pStyle w:val="Odstavecseseznamem"/>
        <w:spacing w:after="0" w:line="240" w:lineRule="auto"/>
        <w:jc w:val="both"/>
      </w:pPr>
    </w:p>
    <w:p w14:paraId="2B43B56F" w14:textId="626F7C60" w:rsidR="00362C4E" w:rsidRDefault="00362C4E" w:rsidP="00362C4E">
      <w:pPr>
        <w:spacing w:after="0" w:line="240" w:lineRule="auto"/>
        <w:jc w:val="both"/>
      </w:pPr>
      <w:r>
        <w:rPr>
          <w:b/>
        </w:rPr>
        <w:t xml:space="preserve">4) Zásady komunikace s lidmi s duševním onemocněním </w:t>
      </w:r>
      <w:r w:rsidRPr="00B60472">
        <w:t>(</w:t>
      </w:r>
      <w:r>
        <w:t>Tomáš Rezek, Centrum pro rozvoj péče o duševní zdraví</w:t>
      </w:r>
      <w:r w:rsidRPr="00B60472">
        <w:t>)</w:t>
      </w:r>
    </w:p>
    <w:p w14:paraId="717DDE38" w14:textId="2C9D2B6B" w:rsidR="00362C4E" w:rsidRDefault="003F7A71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Krátký test publika na zjištění vlivu prvního dojmu: Lidé z publika mají odpovídat na otázky ohledně prvního dojmu z řečníka.</w:t>
      </w:r>
    </w:p>
    <w:p w14:paraId="24976863" w14:textId="56991390" w:rsidR="003F7A71" w:rsidRDefault="003F7A71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 xml:space="preserve">Kolik je mi let? </w:t>
      </w:r>
    </w:p>
    <w:p w14:paraId="00B90FA0" w14:textId="422AEA47" w:rsidR="003F7A71" w:rsidRDefault="003F7A71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Kočka nebo pes?</w:t>
      </w:r>
    </w:p>
    <w:p w14:paraId="49905C1F" w14:textId="6D05D41B" w:rsidR="003F7A71" w:rsidRDefault="003F7A71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Hory nebo moře?</w:t>
      </w:r>
    </w:p>
    <w:p w14:paraId="014C73DF" w14:textId="6A809D94" w:rsidR="003F7A71" w:rsidRDefault="005773DB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Káva</w:t>
      </w:r>
      <w:r w:rsidR="003F7A71">
        <w:t xml:space="preserve"> nebo čaj?</w:t>
      </w:r>
    </w:p>
    <w:p w14:paraId="13A6F316" w14:textId="3563B341" w:rsidR="003F7A71" w:rsidRDefault="003F7A71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Město nebo vesnice?</w:t>
      </w:r>
    </w:p>
    <w:p w14:paraId="4D46EFA0" w14:textId="5DBBD5E0" w:rsidR="003F7A71" w:rsidRDefault="003F7A71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Normální nebo duševně nemocný?</w:t>
      </w:r>
    </w:p>
    <w:p w14:paraId="4CE08E31" w14:textId="0D9FC855" w:rsidR="003F7A71" w:rsidRDefault="003F7A71" w:rsidP="003F7A7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…</w:t>
      </w:r>
    </w:p>
    <w:p w14:paraId="04C2EDA1" w14:textId="397A9F2D" w:rsidR="00362C4E" w:rsidRDefault="00E40C83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Efekt pořadí neboli EFEKT PRVNÍHO DOJMU je tendence vnímat dřívější informace silněji než informace pozdější a tendence vnímat později získané informace ve světle dříve získaných informací. Na prvním dojmu se podílí</w:t>
      </w:r>
      <w:r w:rsidR="004E5111">
        <w:t xml:space="preserve">: prvních 10 sekund, předsudky, stereotypy a haló efekt </w:t>
      </w:r>
      <w:r w:rsidR="004E5111">
        <w:lastRenderedPageBreak/>
        <w:t>(ukládání těch informací, které jsou silněji emotivní). S prvním dojmem se dá pracovat. Chybovost pozorování nezáleží jen na pozorovateli, ale i na pozorované osobě.</w:t>
      </w:r>
    </w:p>
    <w:p w14:paraId="3915D2C4" w14:textId="4C533863" w:rsidR="00362C4E" w:rsidRDefault="00AF47D3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Při komunikaci je důležitá EMPATIE a VŠÍMAVOST</w:t>
      </w:r>
    </w:p>
    <w:p w14:paraId="5B404991" w14:textId="13A38CA8" w:rsidR="00AF47D3" w:rsidRDefault="00AF47D3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Musíme objevovat</w:t>
      </w:r>
      <w:r w:rsidR="00C32961">
        <w:t>,</w:t>
      </w:r>
      <w:r>
        <w:t xml:space="preserve"> kde má člověk silné stránky</w:t>
      </w:r>
      <w:r w:rsidR="00C32961">
        <w:t>.</w:t>
      </w:r>
    </w:p>
    <w:p w14:paraId="49BCADF2" w14:textId="0825A526" w:rsidR="00AF47D3" w:rsidRDefault="00856B6F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Otázka od řečníka na publikum: Jaké jsou odlišnosti v komunikaci s normálním člověkem a duševně nemocným?</w:t>
      </w:r>
    </w:p>
    <w:p w14:paraId="273D603F" w14:textId="5ABD6938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Srozumitelnost</w:t>
      </w:r>
    </w:p>
    <w:p w14:paraId="6902F467" w14:textId="72C89FFB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Termíny/odborný ráz</w:t>
      </w:r>
    </w:p>
    <w:p w14:paraId="4602C191" w14:textId="5A43F9FE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Tón hlasu</w:t>
      </w:r>
    </w:p>
    <w:p w14:paraId="01C4141B" w14:textId="1D5606FA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Rychlost</w:t>
      </w:r>
    </w:p>
    <w:p w14:paraId="7CDA693A" w14:textId="5DDA8DE5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Klidnost</w:t>
      </w:r>
    </w:p>
    <w:p w14:paraId="08566171" w14:textId="51F03276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Zaměřit se na potřeby</w:t>
      </w:r>
    </w:p>
    <w:p w14:paraId="4C5E1FA1" w14:textId="4225DE2E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Repe</w:t>
      </w:r>
      <w:r w:rsidR="000F6265">
        <w:t>nta</w:t>
      </w:r>
      <w:r>
        <w:t>nce</w:t>
      </w:r>
    </w:p>
    <w:p w14:paraId="06CCC3F2" w14:textId="235998AA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Naslouchání/ověřování</w:t>
      </w:r>
    </w:p>
    <w:p w14:paraId="6216E4EF" w14:textId="149F0A9B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Akcent</w:t>
      </w:r>
    </w:p>
    <w:p w14:paraId="3F42848E" w14:textId="0B7B30BD" w:rsidR="00856B6F" w:rsidRDefault="00856B6F" w:rsidP="00856B6F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V komunikaci s duševně nemocným člověkem NEPOTŘEBUJEME nic jiného než v komunikaci s normálním člověkem.</w:t>
      </w:r>
    </w:p>
    <w:p w14:paraId="78A228A0" w14:textId="1D8E45D2" w:rsidR="00856B6F" w:rsidRDefault="00856B6F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Potřeby člověka s duševním onemocněním v různých fázích:</w:t>
      </w:r>
    </w:p>
    <w:p w14:paraId="42622FAF" w14:textId="17BA966B" w:rsidR="00856B6F" w:rsidRDefault="00856B6F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Akutní fáze: potřeba pomoci zvenčí, vedení k základním návykům (základní úkoly), pokračování v dosavadní</w:t>
      </w:r>
      <w:r w:rsidR="0057187E">
        <w:t>ch</w:t>
      </w:r>
      <w:r>
        <w:t xml:space="preserve"> činnostech, dodržová</w:t>
      </w:r>
      <w:r w:rsidR="0057187E">
        <w:t>ní léčebného procesu, udržování</w:t>
      </w:r>
      <w:r>
        <w:t xml:space="preserve"> víry ve zlepšení stavu</w:t>
      </w:r>
      <w:r w:rsidR="0057187E">
        <w:t>, doprovázení profesionálem</w:t>
      </w:r>
    </w:p>
    <w:p w14:paraId="68EF0316" w14:textId="5E1CE3D0" w:rsidR="0057187E" w:rsidRDefault="0057187E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Následná fáze: dezorientován, terapie (otevírají se témata, která ho dostala do akutní fáze), nacházení nových fungujících modelů (stydí se za své chování, neví jak se chovat k ostatním), opětovné posilování sebedůvěry, nejsilnějším prvkem pomoci je mezilidský vztah</w:t>
      </w:r>
    </w:p>
    <w:p w14:paraId="53CA0E0E" w14:textId="38B1FBFA" w:rsidR="005F3D2F" w:rsidRDefault="0057187E" w:rsidP="00856B6F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Fáze</w:t>
      </w:r>
      <w:r w:rsidR="005F3D2F">
        <w:t xml:space="preserve"> </w:t>
      </w:r>
      <w:r>
        <w:t>recovery</w:t>
      </w:r>
      <w:r w:rsidR="00076A93">
        <w:t xml:space="preserve"> </w:t>
      </w:r>
      <w:r>
        <w:t>=</w:t>
      </w:r>
      <w:r w:rsidR="00076A93">
        <w:t xml:space="preserve"> </w:t>
      </w:r>
      <w:r>
        <w:t xml:space="preserve">návrat do normálního života: </w:t>
      </w:r>
    </w:p>
    <w:p w14:paraId="119BE5B8" w14:textId="2DC3141F" w:rsidR="005F3D2F" w:rsidRDefault="005F3D2F" w:rsidP="005F3D2F">
      <w:pPr>
        <w:pStyle w:val="Odstavecseseznamem"/>
        <w:spacing w:after="0" w:line="240" w:lineRule="auto"/>
        <w:ind w:left="1080"/>
        <w:jc w:val="both"/>
      </w:pPr>
      <w:r>
        <w:t>hope (naděje)</w:t>
      </w:r>
    </w:p>
    <w:p w14:paraId="2FE7AF8C" w14:textId="7FC0962F" w:rsidR="005F3D2F" w:rsidRDefault="0057187E" w:rsidP="005F3D2F">
      <w:pPr>
        <w:pStyle w:val="Odstavecseseznamem"/>
        <w:spacing w:after="0" w:line="240" w:lineRule="auto"/>
        <w:ind w:left="1080"/>
        <w:jc w:val="both"/>
      </w:pPr>
      <w:r>
        <w:t>opportunity</w:t>
      </w:r>
      <w:r w:rsidR="005F3D2F">
        <w:t xml:space="preserve"> (příležitost) </w:t>
      </w:r>
    </w:p>
    <w:p w14:paraId="1A4E799F" w14:textId="2BE83F07" w:rsidR="005F3D2F" w:rsidRDefault="005F3D2F" w:rsidP="005F3D2F">
      <w:pPr>
        <w:pStyle w:val="Odstavecseseznamem"/>
        <w:spacing w:after="0" w:line="240" w:lineRule="auto"/>
        <w:ind w:left="1080"/>
        <w:jc w:val="both"/>
      </w:pPr>
      <w:r>
        <w:t>control (kontrola nad nemocí nemocného)</w:t>
      </w:r>
    </w:p>
    <w:p w14:paraId="18F730EE" w14:textId="4A78D095" w:rsidR="0057187E" w:rsidRDefault="005F3D2F" w:rsidP="005F3D2F">
      <w:pPr>
        <w:pStyle w:val="Odstavecseseznamem"/>
        <w:spacing w:after="0" w:line="240" w:lineRule="auto"/>
        <w:ind w:left="1080"/>
        <w:jc w:val="both"/>
      </w:pPr>
      <w:r>
        <w:t>recovery (uzdravovávání</w:t>
      </w:r>
      <w:r w:rsidR="000F6265">
        <w:t xml:space="preserve"> </w:t>
      </w:r>
      <w:r>
        <w:t>-</w:t>
      </w:r>
      <w:r w:rsidR="000F6265">
        <w:t xml:space="preserve"> líže si rány, znovu</w:t>
      </w:r>
      <w:r>
        <w:t>objevování důvodů k životu)</w:t>
      </w:r>
    </w:p>
    <w:p w14:paraId="6D34CC4B" w14:textId="06F83892" w:rsidR="00856B6F" w:rsidRDefault="005F3D2F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Video o komunikaci (k nalezení na youtube kanále Centra pro rozvoj péče o duševní zdraví)</w:t>
      </w:r>
    </w:p>
    <w:p w14:paraId="1F6A5053" w14:textId="70A1593B" w:rsidR="005F3D2F" w:rsidRDefault="007E7637" w:rsidP="005F3D2F">
      <w:pPr>
        <w:pStyle w:val="Odstavecseseznamem"/>
        <w:spacing w:after="0" w:line="240" w:lineRule="auto"/>
        <w:jc w:val="both"/>
      </w:pPr>
      <w:hyperlink r:id="rId13" w:history="1">
        <w:r w:rsidR="005F3D2F" w:rsidRPr="00DD7713">
          <w:rPr>
            <w:rStyle w:val="Hypertextovodkaz"/>
          </w:rPr>
          <w:t>https://www.youtube.com/channel/UCvmuDcrfAtlZ7tKt2oNFJXw</w:t>
        </w:r>
      </w:hyperlink>
    </w:p>
    <w:p w14:paraId="4C983726" w14:textId="491832C4" w:rsidR="005F3D2F" w:rsidRDefault="005F3D2F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Komunikace má být užitečná, respektující a krásná</w:t>
      </w:r>
    </w:p>
    <w:p w14:paraId="40605DDF" w14:textId="54B05DCC" w:rsidR="005F3D2F" w:rsidRDefault="00F237B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Komunikace je umění sdělovat, naslouchat a mlčet</w:t>
      </w:r>
    </w:p>
    <w:p w14:paraId="643B5ECA" w14:textId="0025A017" w:rsidR="00F237B6" w:rsidRDefault="00F237B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Procenta složení komunikace:</w:t>
      </w:r>
    </w:p>
    <w:p w14:paraId="49CAB243" w14:textId="5A5FC9D0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Informace</w:t>
      </w:r>
      <w:r w:rsidR="000F6265">
        <w:t xml:space="preserve"> </w:t>
      </w:r>
      <w:r>
        <w:t>-</w:t>
      </w:r>
      <w:r w:rsidR="000F6265">
        <w:t xml:space="preserve"> </w:t>
      </w:r>
      <w:r>
        <w:t>verbální (7%) x emoce</w:t>
      </w:r>
      <w:r w:rsidR="000F6265">
        <w:t xml:space="preserve"> </w:t>
      </w:r>
      <w:r>
        <w:t>-</w:t>
      </w:r>
      <w:r w:rsidR="000F6265">
        <w:t xml:space="preserve"> </w:t>
      </w:r>
      <w:r>
        <w:t>neverbální (55%) -&gt; 11 minut za 24 hodin</w:t>
      </w:r>
    </w:p>
    <w:p w14:paraId="3E7B4D79" w14:textId="13447D54" w:rsidR="00F237B6" w:rsidRDefault="00F237B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Slovní zásoba:</w:t>
      </w:r>
    </w:p>
    <w:p w14:paraId="1C12AB5B" w14:textId="23B24E4D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Aktivní x pasivní</w:t>
      </w:r>
    </w:p>
    <w:p w14:paraId="0CAB5396" w14:textId="6CE05BCB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Denotace x konotace</w:t>
      </w:r>
    </w:p>
    <w:p w14:paraId="12309567" w14:textId="4E7FF534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Egocentrická x sociocentrická</w:t>
      </w:r>
    </w:p>
    <w:p w14:paraId="1795C681" w14:textId="4B110733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Otevřené otázky x uzavřené otázky</w:t>
      </w:r>
    </w:p>
    <w:p w14:paraId="4588CCFE" w14:textId="55A3500F" w:rsidR="00F237B6" w:rsidRDefault="00F237B6" w:rsidP="00FB256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Proxemika:</w:t>
      </w:r>
    </w:p>
    <w:p w14:paraId="3567CF82" w14:textId="27189B97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Proxemický tanec (doba</w:t>
      </w:r>
      <w:r w:rsidR="000F6265">
        <w:t>,</w:t>
      </w:r>
      <w:r>
        <w:t xml:space="preserve"> než najdou dva lidé, kteří spolu mluví</w:t>
      </w:r>
      <w:r w:rsidR="000F6265">
        <w:t>,</w:t>
      </w:r>
      <w:r>
        <w:t xml:space="preserve"> mezi sebou vzdálenost, která oběma vyhovuje)</w:t>
      </w:r>
    </w:p>
    <w:p w14:paraId="53C39ACB" w14:textId="3798CC34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Prostředí setkání</w:t>
      </w:r>
    </w:p>
    <w:p w14:paraId="7BDEC5E5" w14:textId="04C4AFD1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Nerozptyluj</w:t>
      </w:r>
    </w:p>
    <w:p w14:paraId="4DD331D7" w14:textId="0BD0A507" w:rsidR="00F237B6" w:rsidRDefault="00F237B6" w:rsidP="00F237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Otázka od řečníka do publika: Čeho se bojíte v komunikaci s duševně nemocným klientem?</w:t>
      </w:r>
    </w:p>
    <w:p w14:paraId="6D756255" w14:textId="1F1C6C1B" w:rsidR="00F237B6" w:rsidRDefault="00F237B6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Že ho vyprovokuji</w:t>
      </w:r>
      <w:r w:rsidR="00076A93">
        <w:t>.</w:t>
      </w:r>
      <w:r>
        <w:t xml:space="preserve"> </w:t>
      </w:r>
    </w:p>
    <w:p w14:paraId="196D0885" w14:textId="7CF4FCFA" w:rsidR="00F237B6" w:rsidRDefault="00D5535F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Že mu neporozumím</w:t>
      </w:r>
      <w:r w:rsidR="00076A93">
        <w:t>.</w:t>
      </w:r>
    </w:p>
    <w:p w14:paraId="4967BF4F" w14:textId="4E433132" w:rsidR="00D5535F" w:rsidRDefault="00D5535F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Mám strach</w:t>
      </w:r>
      <w:r w:rsidR="000F6265">
        <w:t>,</w:t>
      </w:r>
      <w:r>
        <w:t xml:space="preserve"> aby porozuměl</w:t>
      </w:r>
      <w:r w:rsidR="000F6265">
        <w:t>,</w:t>
      </w:r>
      <w:r>
        <w:t xml:space="preserve"> co mu říkám</w:t>
      </w:r>
      <w:r w:rsidR="00076A93">
        <w:t>.</w:t>
      </w:r>
    </w:p>
    <w:p w14:paraId="38AC45FF" w14:textId="4354782C" w:rsidR="00D5535F" w:rsidRDefault="00D5535F" w:rsidP="00F237B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lastRenderedPageBreak/>
        <w:t>Mám strach</w:t>
      </w:r>
      <w:r w:rsidR="000F6265">
        <w:t>,</w:t>
      </w:r>
      <w:r>
        <w:t xml:space="preserve"> aby to dobře dopadlo</w:t>
      </w:r>
      <w:r w:rsidR="00076A93">
        <w:t>.</w:t>
      </w:r>
    </w:p>
    <w:p w14:paraId="5E57B98F" w14:textId="6DD1BE63" w:rsidR="00F237B6" w:rsidRDefault="00D5535F" w:rsidP="00F237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Shrnutí komunikace s duševně nemocným člověkem: dovednost naslouchání, čtení projevů chování</w:t>
      </w:r>
      <w:r w:rsidR="009377C5">
        <w:t>, reakce na okamžitou situaci</w:t>
      </w:r>
    </w:p>
    <w:p w14:paraId="523C4938" w14:textId="4F6E0564" w:rsidR="009377C5" w:rsidRDefault="009377C5" w:rsidP="00F237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Doporučené knihy k této tématice: Putování s černým psem (líčí pocity lidí života s depresí), Kam jdou lidé s nemocnou duší (životní příběhy lidí, české)</w:t>
      </w:r>
    </w:p>
    <w:p w14:paraId="545C346B" w14:textId="77777777" w:rsidR="00076A93" w:rsidRDefault="00076A93" w:rsidP="00076A93">
      <w:pPr>
        <w:pStyle w:val="Odstavecseseznamem"/>
        <w:spacing w:after="0" w:line="240" w:lineRule="auto"/>
        <w:jc w:val="both"/>
      </w:pPr>
    </w:p>
    <w:p w14:paraId="4AD1B22E" w14:textId="26F222AD" w:rsidR="009377C5" w:rsidRDefault="009377C5" w:rsidP="009377C5">
      <w:pPr>
        <w:spacing w:after="0" w:line="240" w:lineRule="auto"/>
        <w:jc w:val="both"/>
      </w:pPr>
      <w:r>
        <w:rPr>
          <w:b/>
        </w:rPr>
        <w:t>5</w:t>
      </w:r>
      <w:r w:rsidRPr="009377C5">
        <w:rPr>
          <w:b/>
        </w:rPr>
        <w:t>)</w:t>
      </w:r>
      <w:r w:rsidR="000F6265">
        <w:rPr>
          <w:b/>
        </w:rPr>
        <w:t xml:space="preserve"> </w:t>
      </w:r>
      <w:r w:rsidRPr="009377C5">
        <w:rPr>
          <w:b/>
        </w:rPr>
        <w:t xml:space="preserve">Život s duševní nemocí </w:t>
      </w:r>
      <w:r w:rsidRPr="00B60472">
        <w:t>(Břetislav Košťál, Studio 27)</w:t>
      </w:r>
    </w:p>
    <w:p w14:paraId="3D2B0F77" w14:textId="07243564" w:rsidR="009377C5" w:rsidRDefault="009377C5" w:rsidP="00F237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Vyprávění osobního příběhu člověka s duševním onemocněním</w:t>
      </w:r>
    </w:p>
    <w:p w14:paraId="571D27DE" w14:textId="45C2095C" w:rsidR="009377C5" w:rsidRDefault="009377C5" w:rsidP="009377C5">
      <w:pPr>
        <w:spacing w:after="0" w:line="240" w:lineRule="auto"/>
        <w:jc w:val="both"/>
      </w:pPr>
      <w:r>
        <w:t xml:space="preserve">Otázka od Jiřího Macha na řečníka: Co ti nejvíce pomohlo? </w:t>
      </w:r>
    </w:p>
    <w:p w14:paraId="1320EDCF" w14:textId="39084372" w:rsidR="009377C5" w:rsidRDefault="009377C5" w:rsidP="009377C5">
      <w:pPr>
        <w:spacing w:after="0" w:line="240" w:lineRule="auto"/>
        <w:jc w:val="both"/>
      </w:pPr>
      <w:r>
        <w:t>Odpověď: Empatický přístup, svoboda rozhodování, partnerský přístup, lidský přístup.</w:t>
      </w:r>
    </w:p>
    <w:p w14:paraId="4DCCD667" w14:textId="77777777" w:rsidR="001054F0" w:rsidRDefault="001054F0" w:rsidP="001054F0">
      <w:pPr>
        <w:spacing w:after="0" w:line="240" w:lineRule="auto"/>
        <w:jc w:val="both"/>
        <w:rPr>
          <w:b/>
        </w:rPr>
      </w:pPr>
    </w:p>
    <w:p w14:paraId="532C6A6E" w14:textId="56A04D83" w:rsidR="000F6265" w:rsidRDefault="001054F0" w:rsidP="001054F0">
      <w:pPr>
        <w:spacing w:after="0" w:line="240" w:lineRule="auto"/>
        <w:jc w:val="both"/>
        <w:rPr>
          <w:b/>
        </w:rPr>
      </w:pPr>
      <w:r>
        <w:rPr>
          <w:b/>
        </w:rPr>
        <w:t>6)</w:t>
      </w:r>
      <w:r w:rsidR="00464E58">
        <w:rPr>
          <w:b/>
        </w:rPr>
        <w:t xml:space="preserve"> </w:t>
      </w:r>
      <w:r>
        <w:rPr>
          <w:b/>
        </w:rPr>
        <w:t xml:space="preserve">Podpora života lidí s duševním onemocněním v přirozeném prostředí </w:t>
      </w:r>
    </w:p>
    <w:p w14:paraId="49AA6BD7" w14:textId="74B33DE0" w:rsidR="001054F0" w:rsidRDefault="001054F0" w:rsidP="001054F0">
      <w:pPr>
        <w:spacing w:after="0" w:line="240" w:lineRule="auto"/>
        <w:jc w:val="both"/>
      </w:pPr>
      <w:r w:rsidRPr="00B60472">
        <w:t>(</w:t>
      </w:r>
      <w:r>
        <w:t>Kristýna Jurášová</w:t>
      </w:r>
      <w:r w:rsidR="000F6265">
        <w:t xml:space="preserve"> – </w:t>
      </w:r>
      <w:r>
        <w:t>Mana</w:t>
      </w:r>
      <w:r w:rsidR="000F6265">
        <w:t>,</w:t>
      </w:r>
      <w:r>
        <w:t xml:space="preserve">  o.p.s, Břetislav Košťál-Studio 27, Tomáš Rezek-Centrum pro rozvoj péče o duševní zdraví)</w:t>
      </w:r>
    </w:p>
    <w:p w14:paraId="3FCC7A7F" w14:textId="77777777" w:rsidR="001054F0" w:rsidRDefault="001054F0" w:rsidP="00F237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Kristýna Jurášová-Mana  o.p.s: </w:t>
      </w:r>
    </w:p>
    <w:p w14:paraId="260BDACC" w14:textId="7EF70062" w:rsidR="001054F0" w:rsidRDefault="001054F0" w:rsidP="001054F0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 xml:space="preserve">Máme projekt na zaměstnávání osob s duševním </w:t>
      </w:r>
      <w:r w:rsidR="000F6265">
        <w:t>onemocněním (mohou si udělat rek</w:t>
      </w:r>
      <w:r>
        <w:t>valifikaci, hledáme vhodné zaměstnavatele a pracujeme s nimi)</w:t>
      </w:r>
    </w:p>
    <w:p w14:paraId="49EDFE78" w14:textId="3B32D1E5" w:rsidR="001054F0" w:rsidRDefault="009E580C" w:rsidP="001054F0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Zaměstnáváme peer konzultanty. Ti mají zkušenost s duševním onemocněním a sdílí své zkušenosti s klienty a pracovníky.</w:t>
      </w:r>
    </w:p>
    <w:p w14:paraId="73FFE64B" w14:textId="097BA42F" w:rsidR="009E580C" w:rsidRDefault="009E580C" w:rsidP="001054F0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Uvažujeme o napojení na metodiku care</w:t>
      </w:r>
      <w:r w:rsidR="00076A93">
        <w:t>.</w:t>
      </w:r>
    </w:p>
    <w:p w14:paraId="27AB0167" w14:textId="03C78F02" w:rsidR="009E580C" w:rsidRDefault="009E580C" w:rsidP="001054F0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Do budoucna bychom chtěli zrealizovat mobilní výjezdní tým</w:t>
      </w:r>
      <w:r w:rsidR="00076A93">
        <w:t>.</w:t>
      </w:r>
    </w:p>
    <w:p w14:paraId="21D0E064" w14:textId="1C25F7F2" w:rsidR="001054F0" w:rsidRDefault="009E580C" w:rsidP="00F237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Tomáš Rezek</w:t>
      </w:r>
      <w:r w:rsidR="000F6265">
        <w:t xml:space="preserve"> </w:t>
      </w:r>
      <w:r>
        <w:t>-</w:t>
      </w:r>
      <w:r w:rsidR="000F6265">
        <w:t xml:space="preserve"> </w:t>
      </w:r>
      <w:r>
        <w:t>Centrum pro rozvoj péče o duševní zdraví:</w:t>
      </w:r>
    </w:p>
    <w:p w14:paraId="2BFA9902" w14:textId="45BC67E1" w:rsidR="009E580C" w:rsidRDefault="009E580C" w:rsidP="009E580C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Centrum pro rozvoj péče o duševní zdraví se zabývá vzděláváním</w:t>
      </w:r>
    </w:p>
    <w:p w14:paraId="741ADDD0" w14:textId="53B3B61D" w:rsidR="009E580C" w:rsidRDefault="009E580C" w:rsidP="009E580C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Zaměstnáváme peer konzultanty</w:t>
      </w:r>
    </w:p>
    <w:p w14:paraId="686ADDCC" w14:textId="77777777" w:rsidR="001054F0" w:rsidRDefault="001054F0" w:rsidP="001054F0">
      <w:pPr>
        <w:spacing w:after="0" w:line="240" w:lineRule="auto"/>
        <w:jc w:val="both"/>
      </w:pPr>
    </w:p>
    <w:p w14:paraId="67D3F6A8" w14:textId="77777777" w:rsidR="001054F0" w:rsidRDefault="001054F0" w:rsidP="001054F0">
      <w:pPr>
        <w:spacing w:after="0" w:line="240" w:lineRule="auto"/>
        <w:jc w:val="both"/>
      </w:pPr>
    </w:p>
    <w:p w14:paraId="3F5F5A90" w14:textId="64CDFED6" w:rsidR="009377C5" w:rsidRDefault="009377C5" w:rsidP="009377C5">
      <w:pPr>
        <w:spacing w:after="0" w:line="240" w:lineRule="auto"/>
        <w:jc w:val="both"/>
      </w:pPr>
    </w:p>
    <w:p w14:paraId="4697808A" w14:textId="77777777" w:rsidR="009377C5" w:rsidRDefault="009377C5" w:rsidP="009377C5">
      <w:pPr>
        <w:spacing w:after="0" w:line="240" w:lineRule="auto"/>
        <w:jc w:val="both"/>
      </w:pPr>
    </w:p>
    <w:p w14:paraId="08ECA4A4" w14:textId="77777777" w:rsidR="00FB2563" w:rsidRPr="00A277FF" w:rsidRDefault="00FB2563" w:rsidP="00FB2563">
      <w:pPr>
        <w:pStyle w:val="Odstavecseseznamem"/>
        <w:spacing w:after="0" w:line="240" w:lineRule="auto"/>
        <w:jc w:val="both"/>
      </w:pPr>
    </w:p>
    <w:sectPr w:rsidR="00FB2563" w:rsidRPr="00A277F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A61E" w14:textId="77777777" w:rsidR="007E7637" w:rsidRDefault="007E7637" w:rsidP="00AF47D3">
      <w:pPr>
        <w:spacing w:after="0" w:line="240" w:lineRule="auto"/>
      </w:pPr>
      <w:r>
        <w:separator/>
      </w:r>
    </w:p>
  </w:endnote>
  <w:endnote w:type="continuationSeparator" w:id="0">
    <w:p w14:paraId="21F145CA" w14:textId="77777777" w:rsidR="007E7637" w:rsidRDefault="007E7637" w:rsidP="00AF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75540"/>
      <w:docPartObj>
        <w:docPartGallery w:val="Page Numbers (Bottom of Page)"/>
        <w:docPartUnique/>
      </w:docPartObj>
    </w:sdtPr>
    <w:sdtEndPr/>
    <w:sdtContent>
      <w:p w14:paraId="66702B5E" w14:textId="48F552AC" w:rsidR="00E04D59" w:rsidRDefault="00E04D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60">
          <w:rPr>
            <w:noProof/>
          </w:rPr>
          <w:t>1</w:t>
        </w:r>
        <w:r>
          <w:fldChar w:fldCharType="end"/>
        </w:r>
      </w:p>
    </w:sdtContent>
  </w:sdt>
  <w:p w14:paraId="5BDC5154" w14:textId="77777777" w:rsidR="00E04D59" w:rsidRDefault="00E04D59" w:rsidP="00E04D59">
    <w:pPr>
      <w:pStyle w:val="Zpat"/>
    </w:pPr>
    <w:r>
      <w:t>Život jako každý jiný</w:t>
    </w:r>
  </w:p>
  <w:p w14:paraId="2E28E812" w14:textId="77777777" w:rsidR="00E04D59" w:rsidRDefault="00E04D59" w:rsidP="00E04D59">
    <w:pPr>
      <w:pStyle w:val="Zpat"/>
    </w:pPr>
  </w:p>
  <w:p w14:paraId="725BCB3C" w14:textId="77777777" w:rsidR="00E04D59" w:rsidRDefault="00E04D59" w:rsidP="00E04D59">
    <w:pPr>
      <w:pStyle w:val="Zpat"/>
    </w:pPr>
    <w:r>
      <w:t>Metodický den 28. 11. 2017, Odstraňování bariér v životě lidí s duševním onemocněním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7943" w14:textId="77777777" w:rsidR="007E7637" w:rsidRDefault="007E7637" w:rsidP="00AF47D3">
      <w:pPr>
        <w:spacing w:after="0" w:line="240" w:lineRule="auto"/>
      </w:pPr>
      <w:r>
        <w:separator/>
      </w:r>
    </w:p>
  </w:footnote>
  <w:footnote w:type="continuationSeparator" w:id="0">
    <w:p w14:paraId="336C56B2" w14:textId="77777777" w:rsidR="007E7637" w:rsidRDefault="007E7637" w:rsidP="00AF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41"/>
    <w:multiLevelType w:val="hybridMultilevel"/>
    <w:tmpl w:val="06A07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33E"/>
    <w:multiLevelType w:val="hybridMultilevel"/>
    <w:tmpl w:val="B6CE7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152B"/>
    <w:multiLevelType w:val="hybridMultilevel"/>
    <w:tmpl w:val="FF760D44"/>
    <w:lvl w:ilvl="0" w:tplc="FFFC3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A4B"/>
    <w:multiLevelType w:val="hybridMultilevel"/>
    <w:tmpl w:val="2E5AAB0A"/>
    <w:lvl w:ilvl="0" w:tplc="93DAB1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78C1"/>
    <w:multiLevelType w:val="hybridMultilevel"/>
    <w:tmpl w:val="BAD048CA"/>
    <w:lvl w:ilvl="0" w:tplc="7772E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8E6"/>
    <w:multiLevelType w:val="hybridMultilevel"/>
    <w:tmpl w:val="FE12B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4E55"/>
    <w:multiLevelType w:val="hybridMultilevel"/>
    <w:tmpl w:val="8DB49E98"/>
    <w:lvl w:ilvl="0" w:tplc="93DAB1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D0F72"/>
    <w:multiLevelType w:val="hybridMultilevel"/>
    <w:tmpl w:val="869C7D2E"/>
    <w:lvl w:ilvl="0" w:tplc="93DAB1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57D8"/>
    <w:multiLevelType w:val="hybridMultilevel"/>
    <w:tmpl w:val="B43875B4"/>
    <w:lvl w:ilvl="0" w:tplc="42FAE23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900B7"/>
    <w:multiLevelType w:val="hybridMultilevel"/>
    <w:tmpl w:val="F5985FDC"/>
    <w:lvl w:ilvl="0" w:tplc="21E82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7290F"/>
    <w:multiLevelType w:val="hybridMultilevel"/>
    <w:tmpl w:val="A6FE1002"/>
    <w:lvl w:ilvl="0" w:tplc="93DAB1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6C25"/>
    <w:multiLevelType w:val="hybridMultilevel"/>
    <w:tmpl w:val="35625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30A0"/>
    <w:multiLevelType w:val="hybridMultilevel"/>
    <w:tmpl w:val="512A4E90"/>
    <w:lvl w:ilvl="0" w:tplc="73088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1D65"/>
    <w:multiLevelType w:val="hybridMultilevel"/>
    <w:tmpl w:val="C94C1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03A2"/>
    <w:multiLevelType w:val="hybridMultilevel"/>
    <w:tmpl w:val="259AD152"/>
    <w:lvl w:ilvl="0" w:tplc="93DAB1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F49BC"/>
    <w:multiLevelType w:val="hybridMultilevel"/>
    <w:tmpl w:val="263AF814"/>
    <w:lvl w:ilvl="0" w:tplc="93DAB1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E1777"/>
    <w:multiLevelType w:val="hybridMultilevel"/>
    <w:tmpl w:val="0BB6C676"/>
    <w:lvl w:ilvl="0" w:tplc="93DAB1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7B166F"/>
    <w:multiLevelType w:val="hybridMultilevel"/>
    <w:tmpl w:val="6BC4E07A"/>
    <w:lvl w:ilvl="0" w:tplc="93DAB1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06307A"/>
    <w:multiLevelType w:val="hybridMultilevel"/>
    <w:tmpl w:val="686EB646"/>
    <w:lvl w:ilvl="0" w:tplc="55283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D3411"/>
    <w:multiLevelType w:val="hybridMultilevel"/>
    <w:tmpl w:val="610E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F5439"/>
    <w:multiLevelType w:val="hybridMultilevel"/>
    <w:tmpl w:val="52E4588C"/>
    <w:lvl w:ilvl="0" w:tplc="1248C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20"/>
  </w:num>
  <w:num w:numId="8">
    <w:abstractNumId w:val="18"/>
  </w:num>
  <w:num w:numId="9">
    <w:abstractNumId w:val="2"/>
  </w:num>
  <w:num w:numId="10">
    <w:abstractNumId w:val="13"/>
  </w:num>
  <w:num w:numId="11">
    <w:abstractNumId w:val="19"/>
  </w:num>
  <w:num w:numId="12">
    <w:abstractNumId w:val="11"/>
  </w:num>
  <w:num w:numId="13">
    <w:abstractNumId w:val="15"/>
  </w:num>
  <w:num w:numId="14">
    <w:abstractNumId w:val="17"/>
  </w:num>
  <w:num w:numId="15">
    <w:abstractNumId w:val="16"/>
  </w:num>
  <w:num w:numId="16">
    <w:abstractNumId w:val="10"/>
  </w:num>
  <w:num w:numId="17">
    <w:abstractNumId w:val="7"/>
  </w:num>
  <w:num w:numId="18">
    <w:abstractNumId w:val="8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7"/>
    <w:rsid w:val="00005B8D"/>
    <w:rsid w:val="00006E92"/>
    <w:rsid w:val="00032722"/>
    <w:rsid w:val="00037E05"/>
    <w:rsid w:val="00053D62"/>
    <w:rsid w:val="00062C9D"/>
    <w:rsid w:val="00075474"/>
    <w:rsid w:val="00076A93"/>
    <w:rsid w:val="000A060E"/>
    <w:rsid w:val="000B6E42"/>
    <w:rsid w:val="000F0446"/>
    <w:rsid w:val="000F6265"/>
    <w:rsid w:val="001054F0"/>
    <w:rsid w:val="00123AA2"/>
    <w:rsid w:val="00130923"/>
    <w:rsid w:val="001347E7"/>
    <w:rsid w:val="00145C5B"/>
    <w:rsid w:val="0015126D"/>
    <w:rsid w:val="00160EE7"/>
    <w:rsid w:val="00162B12"/>
    <w:rsid w:val="00167790"/>
    <w:rsid w:val="00173A06"/>
    <w:rsid w:val="001818A7"/>
    <w:rsid w:val="001C63B9"/>
    <w:rsid w:val="00220AFA"/>
    <w:rsid w:val="0024051E"/>
    <w:rsid w:val="002542D5"/>
    <w:rsid w:val="00255CE3"/>
    <w:rsid w:val="00273CAD"/>
    <w:rsid w:val="00277CEA"/>
    <w:rsid w:val="002A6648"/>
    <w:rsid w:val="002D5836"/>
    <w:rsid w:val="002E1521"/>
    <w:rsid w:val="00317200"/>
    <w:rsid w:val="0033526E"/>
    <w:rsid w:val="00337BE1"/>
    <w:rsid w:val="00362C4E"/>
    <w:rsid w:val="003C0042"/>
    <w:rsid w:val="003F2963"/>
    <w:rsid w:val="003F7A71"/>
    <w:rsid w:val="00410027"/>
    <w:rsid w:val="00420BCE"/>
    <w:rsid w:val="004257B8"/>
    <w:rsid w:val="004341D8"/>
    <w:rsid w:val="00461BFC"/>
    <w:rsid w:val="004635C7"/>
    <w:rsid w:val="00464E58"/>
    <w:rsid w:val="0047060C"/>
    <w:rsid w:val="00474C8B"/>
    <w:rsid w:val="00475CB8"/>
    <w:rsid w:val="004A72FD"/>
    <w:rsid w:val="004E39D9"/>
    <w:rsid w:val="004E5111"/>
    <w:rsid w:val="00502C11"/>
    <w:rsid w:val="00520CF4"/>
    <w:rsid w:val="0053578C"/>
    <w:rsid w:val="0053726A"/>
    <w:rsid w:val="00542B26"/>
    <w:rsid w:val="00544AF6"/>
    <w:rsid w:val="00552047"/>
    <w:rsid w:val="00552622"/>
    <w:rsid w:val="0057187E"/>
    <w:rsid w:val="005773DB"/>
    <w:rsid w:val="00577B68"/>
    <w:rsid w:val="005B54F1"/>
    <w:rsid w:val="005C5992"/>
    <w:rsid w:val="005E632E"/>
    <w:rsid w:val="005F0F13"/>
    <w:rsid w:val="005F3D2F"/>
    <w:rsid w:val="006049EA"/>
    <w:rsid w:val="00657C6B"/>
    <w:rsid w:val="0068288E"/>
    <w:rsid w:val="006D3DFF"/>
    <w:rsid w:val="006D582F"/>
    <w:rsid w:val="006F1FA4"/>
    <w:rsid w:val="006F52C9"/>
    <w:rsid w:val="00730013"/>
    <w:rsid w:val="0074083B"/>
    <w:rsid w:val="0078227B"/>
    <w:rsid w:val="00796A45"/>
    <w:rsid w:val="007E7637"/>
    <w:rsid w:val="00856B6F"/>
    <w:rsid w:val="0088570D"/>
    <w:rsid w:val="008905AE"/>
    <w:rsid w:val="008A41C7"/>
    <w:rsid w:val="008B2FB6"/>
    <w:rsid w:val="008C5F93"/>
    <w:rsid w:val="008C6493"/>
    <w:rsid w:val="009377C5"/>
    <w:rsid w:val="00955C20"/>
    <w:rsid w:val="00981F5B"/>
    <w:rsid w:val="009E26B0"/>
    <w:rsid w:val="009E580C"/>
    <w:rsid w:val="009F0F10"/>
    <w:rsid w:val="00A110EA"/>
    <w:rsid w:val="00A203F0"/>
    <w:rsid w:val="00A22242"/>
    <w:rsid w:val="00A277FF"/>
    <w:rsid w:val="00A27BB8"/>
    <w:rsid w:val="00A464CC"/>
    <w:rsid w:val="00A50B0D"/>
    <w:rsid w:val="00A5719A"/>
    <w:rsid w:val="00A84737"/>
    <w:rsid w:val="00AA1B2D"/>
    <w:rsid w:val="00AA5AAB"/>
    <w:rsid w:val="00AC1E0C"/>
    <w:rsid w:val="00AF47D3"/>
    <w:rsid w:val="00AF5D37"/>
    <w:rsid w:val="00B06664"/>
    <w:rsid w:val="00B60472"/>
    <w:rsid w:val="00B71460"/>
    <w:rsid w:val="00B835E0"/>
    <w:rsid w:val="00B938A6"/>
    <w:rsid w:val="00BA686F"/>
    <w:rsid w:val="00BE695B"/>
    <w:rsid w:val="00BF0849"/>
    <w:rsid w:val="00C21CB8"/>
    <w:rsid w:val="00C21D8C"/>
    <w:rsid w:val="00C32961"/>
    <w:rsid w:val="00C33FD3"/>
    <w:rsid w:val="00C36CC4"/>
    <w:rsid w:val="00C42069"/>
    <w:rsid w:val="00CA4FCA"/>
    <w:rsid w:val="00CA5142"/>
    <w:rsid w:val="00D06619"/>
    <w:rsid w:val="00D0758E"/>
    <w:rsid w:val="00D161E8"/>
    <w:rsid w:val="00D16FFE"/>
    <w:rsid w:val="00D23C57"/>
    <w:rsid w:val="00D31BF0"/>
    <w:rsid w:val="00D51255"/>
    <w:rsid w:val="00D5535F"/>
    <w:rsid w:val="00D573D1"/>
    <w:rsid w:val="00D6005D"/>
    <w:rsid w:val="00D61BCB"/>
    <w:rsid w:val="00D71136"/>
    <w:rsid w:val="00DC44EC"/>
    <w:rsid w:val="00DD396C"/>
    <w:rsid w:val="00DE1959"/>
    <w:rsid w:val="00DF2A32"/>
    <w:rsid w:val="00DF5A06"/>
    <w:rsid w:val="00E03C89"/>
    <w:rsid w:val="00E04D59"/>
    <w:rsid w:val="00E37A34"/>
    <w:rsid w:val="00E40C83"/>
    <w:rsid w:val="00E5300B"/>
    <w:rsid w:val="00E63A29"/>
    <w:rsid w:val="00E654D7"/>
    <w:rsid w:val="00E92380"/>
    <w:rsid w:val="00EA0A97"/>
    <w:rsid w:val="00EA72DC"/>
    <w:rsid w:val="00EE5AAC"/>
    <w:rsid w:val="00F237B6"/>
    <w:rsid w:val="00F4772E"/>
    <w:rsid w:val="00F670F3"/>
    <w:rsid w:val="00F97F19"/>
    <w:rsid w:val="00FB2563"/>
    <w:rsid w:val="00FB4D26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4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7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7D3"/>
  </w:style>
  <w:style w:type="paragraph" w:styleId="Zpat">
    <w:name w:val="footer"/>
    <w:basedOn w:val="Normln"/>
    <w:link w:val="ZpatChar"/>
    <w:uiPriority w:val="99"/>
    <w:unhideWhenUsed/>
    <w:rsid w:val="00A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7D3"/>
  </w:style>
  <w:style w:type="paragraph" w:styleId="Textbubliny">
    <w:name w:val="Balloon Text"/>
    <w:basedOn w:val="Normln"/>
    <w:link w:val="TextbublinyChar"/>
    <w:uiPriority w:val="99"/>
    <w:semiHidden/>
    <w:unhideWhenUsed/>
    <w:rsid w:val="00AF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7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7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7D3"/>
  </w:style>
  <w:style w:type="paragraph" w:styleId="Zpat">
    <w:name w:val="footer"/>
    <w:basedOn w:val="Normln"/>
    <w:link w:val="ZpatChar"/>
    <w:uiPriority w:val="99"/>
    <w:unhideWhenUsed/>
    <w:rsid w:val="00A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7D3"/>
  </w:style>
  <w:style w:type="paragraph" w:styleId="Textbubliny">
    <w:name w:val="Balloon Text"/>
    <w:basedOn w:val="Normln"/>
    <w:link w:val="TextbublinyChar"/>
    <w:uiPriority w:val="99"/>
    <w:semiHidden/>
    <w:unhideWhenUsed/>
    <w:rsid w:val="00AF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7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channel/UCvmuDcrfAtlZ7tKt2oNFJXw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8FA-2EBB-4E49-9E70-44CC5664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DFECC-E027-46C8-84EC-2B7238BD6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4F520-9FE5-49D8-AE41-934DEAFFB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12C94-EBD5-4EF3-9274-92396CA8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Černostová Dana Mgr. (MPSV)</cp:lastModifiedBy>
  <cp:revision>2</cp:revision>
  <dcterms:created xsi:type="dcterms:W3CDTF">2017-12-01T11:58:00Z</dcterms:created>
  <dcterms:modified xsi:type="dcterms:W3CDTF">2017-12-01T11:58:00Z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