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B46A113" w:rsidR="00B27524" w:rsidRPr="006C1138" w:rsidRDefault="004A6404" w:rsidP="00B27524">
      <w:pPr>
        <w:spacing w:after="0" w:line="460" w:lineRule="exact"/>
        <w:jc w:val="center"/>
        <w:rPr>
          <w:b/>
          <w:sz w:val="28"/>
          <w:szCs w:val="28"/>
        </w:rPr>
      </w:pPr>
      <w:r w:rsidRPr="006C1138">
        <w:rPr>
          <w:b/>
          <w:sz w:val="28"/>
          <w:szCs w:val="28"/>
        </w:rPr>
        <w:t>Sexualita lidí s tělesným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7453BBF9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4A6404">
        <w:rPr>
          <w:rFonts w:cs="Arial"/>
          <w:b/>
          <w:sz w:val="24"/>
          <w:szCs w:val="24"/>
        </w:rPr>
        <w:t>7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4A6404">
        <w:rPr>
          <w:rFonts w:cs="Arial"/>
          <w:b/>
          <w:sz w:val="24"/>
          <w:szCs w:val="24"/>
        </w:rPr>
        <w:t>11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39FC1F9C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6C1138">
        <w:rPr>
          <w:rFonts w:cs="Arial"/>
          <w:b/>
          <w:sz w:val="24"/>
          <w:szCs w:val="24"/>
        </w:rPr>
        <w:t xml:space="preserve">Lipka, Kamenná 20, </w:t>
      </w:r>
      <w:r w:rsidR="006C1138" w:rsidRPr="00EC289A">
        <w:rPr>
          <w:rFonts w:cs="Arial"/>
          <w:b/>
          <w:sz w:val="24"/>
          <w:szCs w:val="24"/>
        </w:rPr>
        <w:t>Brno</w:t>
      </w:r>
      <w:r w:rsidR="006C1138">
        <w:rPr>
          <w:rFonts w:cs="Arial"/>
          <w:b/>
          <w:sz w:val="24"/>
          <w:szCs w:val="24"/>
        </w:rPr>
        <w:t xml:space="preserve">, </w:t>
      </w:r>
      <w:r w:rsidR="006C1138">
        <w:rPr>
          <w:rFonts w:cs="Arial"/>
          <w:sz w:val="24"/>
          <w:szCs w:val="24"/>
        </w:rPr>
        <w:t>sál 1. patro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6CE8279B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4A6404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 w:rsidRPr="004A6404">
        <w:rPr>
          <w:rFonts w:asciiTheme="minorHAnsi" w:hAnsiTheme="minorHAnsi"/>
        </w:rPr>
        <w:t xml:space="preserve">téma </w:t>
      </w:r>
      <w:r w:rsidR="004A6404" w:rsidRPr="004A6404">
        <w:rPr>
          <w:rFonts w:asciiTheme="minorHAnsi" w:hAnsiTheme="minorHAnsi"/>
        </w:rPr>
        <w:t>sexualit</w:t>
      </w:r>
      <w:r w:rsidR="002448E9">
        <w:rPr>
          <w:rFonts w:asciiTheme="minorHAnsi" w:hAnsiTheme="minorHAnsi"/>
        </w:rPr>
        <w:t>y</w:t>
      </w:r>
      <w:r w:rsidR="004A6404" w:rsidRPr="004A6404">
        <w:rPr>
          <w:rFonts w:asciiTheme="minorHAnsi" w:hAnsiTheme="minorHAnsi"/>
        </w:rPr>
        <w:t xml:space="preserve"> lidí s tělesným postižením. Metodický den bude zaměřen na vliv poranění</w:t>
      </w:r>
      <w:r w:rsidR="002448E9">
        <w:rPr>
          <w:rFonts w:asciiTheme="minorHAnsi" w:hAnsiTheme="minorHAnsi"/>
        </w:rPr>
        <w:t xml:space="preserve"> míchy</w:t>
      </w:r>
      <w:r w:rsidR="004A6404" w:rsidRPr="004A6404">
        <w:rPr>
          <w:rFonts w:asciiTheme="minorHAnsi" w:hAnsiTheme="minorHAnsi"/>
        </w:rPr>
        <w:t xml:space="preserve"> na sexualitu, dále na změnu funkce organizmu v jednotlivých etážích míšního poranění, poruchu sexuálních funkcí a jejich léčbu u mužů, poruchu sexuálních funkcí a mateřství u žen, možnosti sexuální aktivity lidí s ochrnutím, polohy při sexu a formy ochrany zdraví a sexuální pomůcky pro osoby s fyzickým postižením.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4F5A7981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B22AED" w:rsidRPr="00B22AED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B22AE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AA4304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,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CD56FD">
        <w:rPr>
          <w:rFonts w:asciiTheme="minorHAnsi" w:eastAsiaTheme="minorHAnsi" w:hAnsiTheme="minorHAnsi" w:cstheme="minorBidi"/>
          <w:color w:val="auto"/>
          <w:sz w:val="24"/>
          <w:szCs w:val="24"/>
        </w:rPr>
        <w:t>31</w:t>
      </w:r>
      <w:r w:rsidR="004A640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8A327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10. </w:t>
      </w:r>
      <w:r w:rsidR="00145FA6">
        <w:rPr>
          <w:rFonts w:asciiTheme="minorHAnsi" w:eastAsiaTheme="minorHAnsi" w:hAnsiTheme="minorHAnsi" w:cstheme="minorBidi"/>
          <w:color w:val="auto"/>
          <w:sz w:val="24"/>
          <w:szCs w:val="24"/>
        </w:rPr>
        <w:t>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8A3275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Potvrzení účasti a další informace budou účastníkům zaslány po </w:t>
      </w:r>
      <w:r w:rsidR="00CD56FD">
        <w:rPr>
          <w:rFonts w:asciiTheme="minorHAnsi" w:eastAsiaTheme="minorHAnsi" w:hAnsiTheme="minorHAnsi" w:cstheme="minorBidi"/>
          <w:color w:val="auto"/>
          <w:sz w:val="24"/>
          <w:szCs w:val="24"/>
        </w:rPr>
        <w:t>31</w:t>
      </w:r>
      <w:r w:rsidR="008A3275">
        <w:rPr>
          <w:rFonts w:asciiTheme="minorHAnsi" w:eastAsiaTheme="minorHAnsi" w:hAnsiTheme="minorHAnsi" w:cstheme="minorBidi"/>
          <w:color w:val="auto"/>
          <w:sz w:val="24"/>
          <w:szCs w:val="24"/>
        </w:rPr>
        <w:t>. 10. 2018. Děkujeme za pochopení.</w:t>
      </w:r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bookmarkStart w:id="0" w:name="_GoBack"/>
      <w:bookmarkEnd w:id="0"/>
    </w:p>
    <w:p w14:paraId="0B643E66" w14:textId="019050F3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8A3275" w:rsidRPr="008A3275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3115" w14:textId="77777777" w:rsidR="00B31A0E" w:rsidRDefault="00B31A0E" w:rsidP="00E0436D">
      <w:pPr>
        <w:spacing w:after="0" w:line="240" w:lineRule="auto"/>
      </w:pPr>
      <w:r>
        <w:separator/>
      </w:r>
    </w:p>
  </w:endnote>
  <w:endnote w:type="continuationSeparator" w:id="0">
    <w:p w14:paraId="290F36EB" w14:textId="77777777" w:rsidR="00B31A0E" w:rsidRDefault="00B31A0E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FE59" w14:textId="77777777" w:rsidR="00B31A0E" w:rsidRDefault="00B31A0E" w:rsidP="00E0436D">
      <w:pPr>
        <w:spacing w:after="0" w:line="240" w:lineRule="auto"/>
      </w:pPr>
      <w:r>
        <w:separator/>
      </w:r>
    </w:p>
  </w:footnote>
  <w:footnote w:type="continuationSeparator" w:id="0">
    <w:p w14:paraId="76DA2DBB" w14:textId="77777777" w:rsidR="00B31A0E" w:rsidRDefault="00B31A0E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1455B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448E9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A6404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E7CA0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6C1138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3639C"/>
    <w:rsid w:val="008476C1"/>
    <w:rsid w:val="008567A2"/>
    <w:rsid w:val="008662C7"/>
    <w:rsid w:val="00893F51"/>
    <w:rsid w:val="008A3275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A4304"/>
    <w:rsid w:val="00AB5363"/>
    <w:rsid w:val="00AC62AA"/>
    <w:rsid w:val="00B0094A"/>
    <w:rsid w:val="00B17454"/>
    <w:rsid w:val="00B22AED"/>
    <w:rsid w:val="00B27524"/>
    <w:rsid w:val="00B31A0E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2A3F"/>
    <w:rsid w:val="00C66457"/>
    <w:rsid w:val="00CA6B3B"/>
    <w:rsid w:val="00CA78FE"/>
    <w:rsid w:val="00CD0309"/>
    <w:rsid w:val="00CD56FD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E3DA8"/>
    <w:rsid w:val="00DE4CD2"/>
    <w:rsid w:val="00E0436D"/>
    <w:rsid w:val="00E3015B"/>
    <w:rsid w:val="00E33824"/>
    <w:rsid w:val="00E45414"/>
    <w:rsid w:val="00E905EA"/>
    <w:rsid w:val="00EC2E5A"/>
    <w:rsid w:val="00EC4435"/>
    <w:rsid w:val="00EE51BF"/>
    <w:rsid w:val="00EF0EF9"/>
    <w:rsid w:val="00EF138C"/>
    <w:rsid w:val="00F500FF"/>
    <w:rsid w:val="00F61767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jyTqCbO8bTGgmItG1mAzjx4XkNLl033elcPbDKByVQk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cp:lastPrinted>2017-01-24T11:03:00Z</cp:lastPrinted>
  <dcterms:created xsi:type="dcterms:W3CDTF">2018-10-24T10:11:00Z</dcterms:created>
  <dcterms:modified xsi:type="dcterms:W3CDTF">2018-10-24T10:26:00Z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